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mbria" w:cs="Cambria" w:hAnsi="Cambria" w:eastAsia="Cambria"/>
          <w:b w:val="1"/>
          <w:bCs w:val="1"/>
          <w:sz w:val="28"/>
          <w:szCs w:val="28"/>
        </w:rPr>
      </w:pPr>
      <w:r>
        <w:rPr>
          <w:rFonts w:ascii="Cambria" w:cs="Cambria" w:hAnsi="Cambria" w:eastAsia="Cambria"/>
          <w:b w:val="1"/>
          <w:bCs w:val="1"/>
          <w:sz w:val="28"/>
          <w:szCs w:val="28"/>
          <w:rtl w:val="0"/>
        </w:rPr>
        <w:t>201</w:t>
      </w:r>
      <w:r>
        <w:rPr>
          <w:rFonts w:ascii="Cambria" w:cs="Cambria" w:hAnsi="Cambria" w:eastAsia="Cambria"/>
          <w:b w:val="1"/>
          <w:bCs w:val="1"/>
          <w:sz w:val="28"/>
          <w:szCs w:val="28"/>
          <w:rtl w:val="0"/>
          <w:lang w:val="en-US"/>
        </w:rPr>
        <w:t>7</w:t>
      </w:r>
      <w:r>
        <w:rPr>
          <w:rFonts w:ascii="Cambria" w:cs="Cambria" w:hAnsi="Cambria" w:eastAsia="Cambria"/>
          <w:b w:val="1"/>
          <w:bCs w:val="1"/>
          <w:sz w:val="28"/>
          <w:szCs w:val="28"/>
          <w:rtl w:val="0"/>
          <w:lang w:val="en-US"/>
        </w:rPr>
        <w:t xml:space="preserve"> 4-H Electric Camp </w:t>
      </w:r>
    </w:p>
    <w:p>
      <w:pPr>
        <w:pStyle w:val="Body A"/>
        <w:rPr>
          <w:rFonts w:ascii="Cambria" w:cs="Cambria" w:hAnsi="Cambria" w:eastAsia="Cambria"/>
          <w:b w:val="1"/>
          <w:bCs w:val="1"/>
          <w:sz w:val="28"/>
          <w:szCs w:val="28"/>
        </w:rPr>
      </w:pPr>
      <w:r>
        <w:rPr>
          <w:rFonts w:ascii="Cambria" w:cs="Cambria" w:hAnsi="Cambria" w:eastAsia="Cambria"/>
          <w:b w:val="1"/>
          <w:bCs w:val="1"/>
          <w:sz w:val="28"/>
          <w:szCs w:val="28"/>
          <w:rtl w:val="0"/>
        </w:rPr>
        <w:t>‘</w:t>
      </w:r>
      <w:r>
        <w:rPr>
          <w:rFonts w:ascii="Cambria" w:cs="Cambria" w:hAnsi="Cambria" w:eastAsia="Cambria"/>
          <w:b w:val="1"/>
          <w:bCs w:val="1"/>
          <w:sz w:val="28"/>
          <w:szCs w:val="28"/>
          <w:rtl w:val="0"/>
          <w:lang w:val="en-US"/>
        </w:rPr>
        <w:t>Plugged into the Future</w:t>
      </w:r>
      <w:r>
        <w:rPr>
          <w:rFonts w:ascii="Cambria" w:cs="Cambria" w:hAnsi="Cambria" w:eastAsia="Cambria"/>
          <w:b w:val="1"/>
          <w:bCs w:val="1"/>
          <w:sz w:val="28"/>
          <w:szCs w:val="28"/>
          <w:rtl w:val="0"/>
        </w:rPr>
        <w:t>’</w:t>
      </w:r>
    </w:p>
    <w:p>
      <w:pPr>
        <w:pStyle w:val="Body A"/>
        <w:ind w:firstLine="720"/>
        <w:rPr>
          <w:sz w:val="22"/>
          <w:szCs w:val="22"/>
        </w:rPr>
      </w:pPr>
    </w:p>
    <w:p>
      <w:pPr>
        <w:pStyle w:val="Body A"/>
        <w:spacing w:line="360" w:lineRule="auto"/>
        <w:ind w:firstLine="720"/>
        <w:rPr>
          <w:sz w:val="22"/>
          <w:szCs w:val="22"/>
        </w:rPr>
      </w:pPr>
      <w:r>
        <w:rPr>
          <w:sz w:val="22"/>
          <w:szCs w:val="22"/>
          <w:rtl w:val="0"/>
          <w:lang w:val="en-US"/>
        </w:rPr>
        <w:t>(Electric Cooperative) sent a group of rising seventh- and eighth-grade students to</w:t>
      </w:r>
      <w:r>
        <w:rPr>
          <w:sz w:val="22"/>
          <w:szCs w:val="22"/>
          <w:rtl w:val="0"/>
          <w:lang w:val="en-US"/>
        </w:rPr>
        <w:t xml:space="preserve"> </w:t>
      </w:r>
      <w:r>
        <w:rPr>
          <w:sz w:val="22"/>
          <w:szCs w:val="22"/>
          <w:rtl w:val="0"/>
          <w:lang w:val="en-US"/>
        </w:rPr>
        <w:t>4-H Electric Camp June 2</w:t>
      </w:r>
      <w:r>
        <w:rPr>
          <w:sz w:val="22"/>
          <w:szCs w:val="22"/>
          <w:rtl w:val="0"/>
          <w:lang w:val="en-US"/>
        </w:rPr>
        <w:t>7-30</w:t>
      </w:r>
      <w:r>
        <w:rPr>
          <w:sz w:val="22"/>
          <w:szCs w:val="22"/>
          <w:rtl w:val="0"/>
          <w:lang w:val="en-US"/>
        </w:rPr>
        <w:t xml:space="preserve"> on the University of Tennessee Knoxville campus. (Co-op</w:t>
      </w:r>
      <w:r>
        <w:rPr>
          <w:sz w:val="22"/>
          <w:szCs w:val="22"/>
          <w:rtl w:val="0"/>
        </w:rPr>
        <w:t>’</w:t>
      </w:r>
      <w:r>
        <w:rPr>
          <w:sz w:val="22"/>
          <w:szCs w:val="22"/>
          <w:rtl w:val="0"/>
          <w:lang w:val="en-US"/>
        </w:rPr>
        <w:t>s) campers joined hundreds of other students from across the state in discovering the world of electricity by participating in various camp learning centers that provided</w:t>
      </w:r>
      <w:r>
        <w:rPr>
          <w:sz w:val="22"/>
          <w:szCs w:val="22"/>
          <w:rtl w:val="0"/>
          <w:lang w:val="en-US"/>
        </w:rPr>
        <w:t xml:space="preserve"> </w:t>
      </w:r>
      <w:r>
        <w:rPr>
          <w:sz w:val="22"/>
          <w:szCs w:val="22"/>
          <w:rtl w:val="0"/>
          <w:lang w:val="en-US"/>
        </w:rPr>
        <w:t>activities where 4-H</w:t>
      </w:r>
      <w:r>
        <w:rPr>
          <w:sz w:val="22"/>
          <w:szCs w:val="22"/>
          <w:rtl w:val="0"/>
        </w:rPr>
        <w:t>’</w:t>
      </w:r>
      <w:r>
        <w:rPr>
          <w:sz w:val="22"/>
          <w:szCs w:val="22"/>
          <w:rtl w:val="0"/>
          <w:lang w:val="en-US"/>
        </w:rPr>
        <w:t xml:space="preserve">ers were able to </w:t>
      </w:r>
      <w:r>
        <w:rPr>
          <w:sz w:val="22"/>
          <w:szCs w:val="22"/>
          <w:rtl w:val="0"/>
          <w:lang w:val="de-DE"/>
        </w:rPr>
        <w:t>“</w:t>
      </w:r>
      <w:r>
        <w:rPr>
          <w:sz w:val="22"/>
          <w:szCs w:val="22"/>
          <w:rtl w:val="0"/>
          <w:lang w:val="en-US"/>
        </w:rPr>
        <w:t>learn by doing.</w:t>
      </w:r>
      <w:r>
        <w:rPr>
          <w:sz w:val="22"/>
          <w:szCs w:val="22"/>
          <w:rtl w:val="0"/>
        </w:rPr>
        <w:t xml:space="preserve">” </w:t>
      </w:r>
      <w:r>
        <w:rPr>
          <w:sz w:val="22"/>
          <w:szCs w:val="22"/>
          <w:rtl w:val="0"/>
          <w:lang w:val="en-US"/>
        </w:rPr>
        <w:t>Here are features of his year</w:t>
      </w:r>
      <w:r>
        <w:rPr>
          <w:sz w:val="22"/>
          <w:szCs w:val="22"/>
          <w:rtl w:val="0"/>
        </w:rPr>
        <w:t>’</w:t>
      </w:r>
      <w:r>
        <w:rPr>
          <w:sz w:val="22"/>
          <w:szCs w:val="22"/>
          <w:rtl w:val="0"/>
          <w:lang w:val="en-US"/>
        </w:rPr>
        <w:t>s learning centers:</w:t>
      </w:r>
    </w:p>
    <w:p>
      <w:pPr>
        <w:pStyle w:val="Normal (Web)"/>
        <w:spacing w:before="2" w:after="2" w:line="360" w:lineRule="auto"/>
        <w:ind w:firstLine="720"/>
        <w:rPr>
          <w:rFonts w:ascii="Cambria" w:cs="Cambria" w:hAnsi="Cambria" w:eastAsia="Cambria"/>
          <w:sz w:val="22"/>
          <w:szCs w:val="22"/>
        </w:rPr>
      </w:pPr>
      <w:r>
        <w:rPr>
          <w:rFonts w:ascii="Cambria" w:cs="Cambria" w:hAnsi="Cambria" w:eastAsia="Cambria"/>
          <w:b w:val="1"/>
          <w:bCs w:val="1"/>
          <w:sz w:val="22"/>
          <w:szCs w:val="22"/>
          <w:rtl w:val="0"/>
          <w:lang w:val="en-US"/>
        </w:rPr>
        <w:t>Wiring an Extension Cord</w:t>
      </w:r>
      <w:r>
        <w:rPr>
          <w:rFonts w:ascii="Cambria" w:cs="Cambria" w:hAnsi="Cambria" w:eastAsia="Cambria"/>
          <w:b w:val="1"/>
          <w:bCs w:val="1"/>
          <w:sz w:val="22"/>
          <w:szCs w:val="22"/>
          <w:rtl w:val="0"/>
          <w:lang w:val="en-US"/>
        </w:rPr>
        <w:t xml:space="preserve"> —</w:t>
      </w:r>
      <w:r>
        <w:rPr>
          <w:rFonts w:ascii="Cambria" w:cs="Cambria" w:hAnsi="Cambria" w:eastAsia="Cambria"/>
          <w:sz w:val="22"/>
          <w:szCs w:val="22"/>
          <w:rtl w:val="0"/>
          <w:lang w:val="en-US"/>
        </w:rPr>
        <w:t xml:space="preserve"> </w:t>
      </w:r>
      <w:r>
        <w:rPr>
          <w:rFonts w:ascii="Cambria" w:cs="Cambria" w:hAnsi="Cambria" w:eastAsia="Cambria"/>
          <w:sz w:val="22"/>
          <w:szCs w:val="22"/>
          <w:rtl w:val="0"/>
          <w:lang w:val="en-US"/>
        </w:rPr>
        <w:t xml:space="preserve">This learning center </w:t>
      </w:r>
      <w:r>
        <w:rPr>
          <w:rFonts w:ascii="Cambria" w:cs="Cambria" w:hAnsi="Cambria" w:eastAsia="Cambria"/>
          <w:sz w:val="22"/>
          <w:szCs w:val="22"/>
          <w:rtl w:val="0"/>
          <w:lang w:val="en-US"/>
        </w:rPr>
        <w:t>taught</w:t>
      </w:r>
      <w:r>
        <w:rPr>
          <w:rFonts w:ascii="Cambria" w:cs="Cambria" w:hAnsi="Cambria" w:eastAsia="Cambria"/>
          <w:sz w:val="22"/>
          <w:szCs w:val="22"/>
          <w:rtl w:val="0"/>
          <w:lang w:val="en-US"/>
        </w:rPr>
        <w:t xml:space="preserve"> basic wiring techniques that are</w:t>
      </w:r>
      <w:r>
        <w:rPr>
          <w:rFonts w:ascii="Cambria" w:cs="Cambria" w:hAnsi="Cambria" w:eastAsia="Cambria"/>
          <w:sz w:val="22"/>
          <w:szCs w:val="22"/>
          <w:rtl w:val="0"/>
          <w:lang w:val="en-US"/>
        </w:rPr>
        <w:t xml:space="preserve"> </w:t>
      </w:r>
      <w:r>
        <w:rPr>
          <w:rFonts w:ascii="Cambria" w:cs="Cambria" w:hAnsi="Cambria" w:eastAsia="Cambria"/>
          <w:sz w:val="22"/>
          <w:szCs w:val="22"/>
          <w:rtl w:val="0"/>
          <w:lang w:val="en-US"/>
        </w:rPr>
        <w:t xml:space="preserve">used by electricians every day. </w:t>
      </w:r>
      <w:r>
        <w:rPr>
          <w:rFonts w:ascii="Cambria" w:cs="Cambria" w:hAnsi="Cambria" w:eastAsia="Cambria"/>
          <w:sz w:val="22"/>
          <w:szCs w:val="22"/>
          <w:rtl w:val="0"/>
          <w:lang w:val="en-US"/>
        </w:rPr>
        <w:t>Students</w:t>
      </w:r>
      <w:r>
        <w:rPr>
          <w:rFonts w:ascii="Cambria" w:cs="Cambria" w:hAnsi="Cambria" w:eastAsia="Cambria"/>
          <w:sz w:val="22"/>
          <w:szCs w:val="22"/>
          <w:rtl w:val="0"/>
          <w:lang w:val="en-US"/>
        </w:rPr>
        <w:t xml:space="preserve"> demonstrate</w:t>
      </w:r>
      <w:r>
        <w:rPr>
          <w:rFonts w:ascii="Cambria" w:cs="Cambria" w:hAnsi="Cambria" w:eastAsia="Cambria"/>
          <w:sz w:val="22"/>
          <w:szCs w:val="22"/>
          <w:rtl w:val="0"/>
          <w:lang w:val="en-US"/>
        </w:rPr>
        <w:t>d</w:t>
      </w:r>
      <w:r>
        <w:rPr>
          <w:rFonts w:ascii="Cambria" w:cs="Cambria" w:hAnsi="Cambria" w:eastAsia="Cambria"/>
          <w:sz w:val="22"/>
          <w:szCs w:val="22"/>
          <w:rtl w:val="0"/>
          <w:lang w:val="en-US"/>
        </w:rPr>
        <w:t xml:space="preserve"> what </w:t>
      </w:r>
      <w:r>
        <w:rPr>
          <w:rFonts w:ascii="Cambria" w:cs="Cambria" w:hAnsi="Cambria" w:eastAsia="Cambria"/>
          <w:sz w:val="22"/>
          <w:szCs w:val="22"/>
          <w:rtl w:val="0"/>
          <w:lang w:val="en-US"/>
        </w:rPr>
        <w:t xml:space="preserve">they </w:t>
      </w:r>
      <w:r>
        <w:rPr>
          <w:rFonts w:ascii="Cambria" w:cs="Cambria" w:hAnsi="Cambria" w:eastAsia="Cambria"/>
          <w:sz w:val="22"/>
          <w:szCs w:val="22"/>
          <w:rtl w:val="0"/>
          <w:lang w:val="en-US"/>
        </w:rPr>
        <w:t>earned</w:t>
      </w:r>
      <w:r>
        <w:rPr>
          <w:rFonts w:ascii="Cambria" w:cs="Cambria" w:hAnsi="Cambria" w:eastAsia="Cambria"/>
          <w:sz w:val="22"/>
          <w:szCs w:val="22"/>
          <w:rtl w:val="0"/>
          <w:lang w:val="en-US"/>
        </w:rPr>
        <w:t xml:space="preserve"> </w:t>
      </w:r>
      <w:r>
        <w:rPr>
          <w:rFonts w:ascii="Cambria" w:cs="Cambria" w:hAnsi="Cambria" w:eastAsia="Cambria"/>
          <w:sz w:val="22"/>
          <w:szCs w:val="22"/>
          <w:rtl w:val="0"/>
          <w:lang w:val="en-US"/>
        </w:rPr>
        <w:t xml:space="preserve">by wiring up </w:t>
      </w:r>
      <w:r>
        <w:rPr>
          <w:rFonts w:ascii="Cambria" w:cs="Cambria" w:hAnsi="Cambria" w:eastAsia="Cambria"/>
          <w:sz w:val="22"/>
          <w:szCs w:val="22"/>
          <w:rtl w:val="0"/>
          <w:lang w:val="en-US"/>
        </w:rPr>
        <w:t xml:space="preserve">— </w:t>
      </w:r>
      <w:r>
        <w:rPr>
          <w:rFonts w:ascii="Cambria" w:cs="Cambria" w:hAnsi="Cambria" w:eastAsia="Cambria"/>
          <w:sz w:val="22"/>
          <w:szCs w:val="22"/>
          <w:rtl w:val="0"/>
          <w:lang w:val="en-US"/>
        </w:rPr>
        <w:t xml:space="preserve">and took home </w:t>
      </w:r>
      <w:r>
        <w:rPr>
          <w:rFonts w:ascii="Cambria" w:cs="Cambria" w:hAnsi="Cambria" w:eastAsia="Cambria"/>
          <w:sz w:val="22"/>
          <w:szCs w:val="22"/>
          <w:rtl w:val="0"/>
          <w:lang w:val="en-US"/>
        </w:rPr>
        <w:t xml:space="preserve">— </w:t>
      </w:r>
      <w:r>
        <w:rPr>
          <w:rFonts w:ascii="Cambria" w:cs="Cambria" w:hAnsi="Cambria" w:eastAsia="Cambria"/>
          <w:sz w:val="22"/>
          <w:szCs w:val="22"/>
          <w:rtl w:val="0"/>
          <w:lang w:val="en-US"/>
        </w:rPr>
        <w:t>extension cord</w:t>
      </w:r>
      <w:r>
        <w:rPr>
          <w:rFonts w:ascii="Cambria" w:cs="Cambria" w:hAnsi="Cambria" w:eastAsia="Cambria"/>
          <w:sz w:val="22"/>
          <w:szCs w:val="22"/>
          <w:rtl w:val="0"/>
          <w:lang w:val="en-US"/>
        </w:rPr>
        <w:t>s</w:t>
      </w:r>
      <w:r>
        <w:rPr>
          <w:rFonts w:ascii="Cambria" w:cs="Cambria" w:hAnsi="Cambria" w:eastAsia="Cambria"/>
          <w:sz w:val="22"/>
          <w:szCs w:val="22"/>
          <w:rtl w:val="0"/>
          <w:lang w:val="en-US"/>
        </w:rPr>
        <w:t xml:space="preserve"> with USB charging outlets. </w:t>
      </w:r>
    </w:p>
    <w:p>
      <w:pPr>
        <w:pStyle w:val="Body A"/>
        <w:spacing w:line="360" w:lineRule="auto"/>
        <w:ind w:firstLine="720"/>
        <w:rPr>
          <w:sz w:val="22"/>
          <w:szCs w:val="22"/>
        </w:rPr>
      </w:pPr>
      <w:r>
        <w:rPr>
          <w:rFonts w:ascii="Cambria" w:cs="Cambria" w:hAnsi="Cambria" w:eastAsia="Cambria"/>
          <w:b w:val="1"/>
          <w:bCs w:val="1"/>
          <w:sz w:val="22"/>
          <w:szCs w:val="22"/>
          <w:rtl w:val="0"/>
          <w:lang w:val="en-US"/>
        </w:rPr>
        <w:t xml:space="preserve">Home Energy Conservation </w:t>
      </w:r>
      <w:r>
        <w:rPr>
          <w:rFonts w:ascii="Cambria" w:cs="Cambria" w:hAnsi="Cambria" w:eastAsia="Cambria"/>
          <w:b w:val="1"/>
          <w:bCs w:val="1"/>
          <w:sz w:val="22"/>
          <w:szCs w:val="22"/>
          <w:rtl w:val="0"/>
          <w:lang w:val="en-US"/>
        </w:rPr>
        <w:t>—</w:t>
      </w:r>
      <w:r>
        <w:rPr>
          <w:sz w:val="22"/>
          <w:szCs w:val="22"/>
          <w:rtl w:val="0"/>
          <w:lang w:val="en-US"/>
        </w:rPr>
        <w:t xml:space="preserve"> We use electricity to light our homes, cook our food, play music and operate televisions. But as we use more electricity, our electric bills rise. In this activity, campers learned how conserving electricity in their homes not only helps to lower their electric bills but also helps to protect our environment and conserve resources.</w:t>
      </w:r>
    </w:p>
    <w:p>
      <w:pPr>
        <w:pStyle w:val="Normal (Web)"/>
        <w:spacing w:before="2" w:after="2"/>
        <w:ind w:firstLine="720"/>
        <w:rPr>
          <w:rFonts w:ascii="Cambria" w:cs="Cambria" w:hAnsi="Cambria" w:eastAsia="Cambria"/>
          <w:sz w:val="22"/>
          <w:szCs w:val="22"/>
        </w:rPr>
      </w:pPr>
      <w:r>
        <w:rPr>
          <w:rFonts w:ascii="Cambria" w:cs="Cambria" w:hAnsi="Cambria" w:eastAsia="Cambria"/>
          <w:b w:val="1"/>
          <w:bCs w:val="1"/>
          <w:sz w:val="22"/>
          <w:szCs w:val="22"/>
          <w:rtl w:val="0"/>
          <w:lang w:val="en-US"/>
        </w:rPr>
        <w:t>Green Energy Generation</w:t>
      </w:r>
      <w:r>
        <w:rPr>
          <w:rFonts w:ascii="Cambria" w:cs="Cambria" w:hAnsi="Cambria" w:eastAsia="Cambria"/>
          <w:b w:val="1"/>
          <w:bCs w:val="1"/>
          <w:sz w:val="22"/>
          <w:szCs w:val="22"/>
          <w:rtl w:val="0"/>
          <w:lang w:val="en-US"/>
        </w:rPr>
        <w:t xml:space="preserve"> —</w:t>
      </w:r>
      <w:r>
        <w:rPr>
          <w:rFonts w:ascii="Cambria" w:cs="Cambria" w:hAnsi="Cambria" w:eastAsia="Cambria"/>
          <w:sz w:val="22"/>
          <w:szCs w:val="22"/>
          <w:rtl w:val="0"/>
          <w:lang w:val="en-US"/>
        </w:rPr>
        <w:t xml:space="preserve"> </w:t>
      </w:r>
      <w:r>
        <w:rPr>
          <w:rFonts w:ascii="Cambria" w:cs="Cambria" w:hAnsi="Cambria" w:eastAsia="Cambria"/>
          <w:sz w:val="22"/>
          <w:szCs w:val="22"/>
          <w:rtl w:val="0"/>
          <w:lang w:val="en-US"/>
        </w:rPr>
        <w:t>Green energy will play an important role in the supply of energy in the</w:t>
      </w:r>
      <w:r>
        <w:rPr>
          <w:rFonts w:ascii="Cambria" w:cs="Cambria" w:hAnsi="Cambria" w:eastAsia="Cambria"/>
          <w:sz w:val="22"/>
          <w:szCs w:val="22"/>
          <w:rtl w:val="0"/>
          <w:lang w:val="en-US"/>
        </w:rPr>
        <w:t xml:space="preserve"> </w:t>
      </w:r>
      <w:r>
        <w:rPr>
          <w:rFonts w:ascii="Cambria" w:cs="Cambria" w:hAnsi="Cambria" w:eastAsia="Cambria"/>
          <w:sz w:val="22"/>
          <w:szCs w:val="22"/>
          <w:rtl w:val="0"/>
          <w:lang w:val="en-US"/>
        </w:rPr>
        <w:t>future. When green energy sources are used, the demand for fossil fuels is reduced. This learning</w:t>
      </w:r>
      <w:r>
        <w:rPr>
          <w:rFonts w:ascii="Cambria" w:cs="Cambria" w:hAnsi="Cambria" w:eastAsia="Cambria"/>
          <w:sz w:val="22"/>
          <w:szCs w:val="22"/>
          <w:rtl w:val="0"/>
          <w:lang w:val="en-US"/>
        </w:rPr>
        <w:t xml:space="preserve"> </w:t>
      </w:r>
      <w:r>
        <w:rPr>
          <w:rFonts w:ascii="Cambria" w:cs="Cambria" w:hAnsi="Cambria" w:eastAsia="Cambria"/>
          <w:sz w:val="22"/>
          <w:szCs w:val="22"/>
          <w:rtl w:val="0"/>
          <w:lang w:val="en-US"/>
        </w:rPr>
        <w:t xml:space="preserve">center </w:t>
      </w:r>
      <w:r>
        <w:rPr>
          <w:rFonts w:ascii="Cambria" w:cs="Cambria" w:hAnsi="Cambria" w:eastAsia="Cambria"/>
          <w:sz w:val="22"/>
          <w:szCs w:val="22"/>
          <w:rtl w:val="0"/>
          <w:lang w:val="en-US"/>
        </w:rPr>
        <w:t>showed</w:t>
      </w:r>
      <w:r>
        <w:rPr>
          <w:rFonts w:ascii="Cambria" w:cs="Cambria" w:hAnsi="Cambria" w:eastAsia="Cambria"/>
          <w:sz w:val="22"/>
          <w:szCs w:val="22"/>
          <w:rtl w:val="0"/>
          <w:lang w:val="en-US"/>
        </w:rPr>
        <w:t xml:space="preserve"> how </w:t>
      </w:r>
      <w:r>
        <w:rPr>
          <w:rFonts w:ascii="Cambria" w:cs="Cambria" w:hAnsi="Cambria" w:eastAsia="Cambria"/>
          <w:sz w:val="22"/>
          <w:szCs w:val="22"/>
          <w:rtl w:val="0"/>
          <w:lang w:val="en-US"/>
        </w:rPr>
        <w:t>the wind</w:t>
      </w:r>
      <w:r>
        <w:rPr>
          <w:rFonts w:ascii="Cambria" w:cs="Cambria" w:hAnsi="Cambria" w:eastAsia="Cambria"/>
          <w:sz w:val="22"/>
          <w:szCs w:val="22"/>
          <w:rtl w:val="0"/>
          <w:lang w:val="en-US"/>
        </w:rPr>
        <w:t>’</w:t>
      </w:r>
      <w:r>
        <w:rPr>
          <w:rFonts w:ascii="Cambria" w:cs="Cambria" w:hAnsi="Cambria" w:eastAsia="Cambria"/>
          <w:sz w:val="22"/>
          <w:szCs w:val="22"/>
          <w:rtl w:val="0"/>
          <w:lang w:val="en-US"/>
        </w:rPr>
        <w:t>s energy can be</w:t>
      </w:r>
      <w:r>
        <w:rPr>
          <w:rFonts w:ascii="Cambria" w:cs="Cambria" w:hAnsi="Cambria" w:eastAsia="Cambria"/>
          <w:sz w:val="22"/>
          <w:szCs w:val="22"/>
          <w:rtl w:val="0"/>
          <w:lang w:val="en-US"/>
        </w:rPr>
        <w:t xml:space="preserve"> harness</w:t>
      </w:r>
      <w:r>
        <w:rPr>
          <w:rFonts w:ascii="Cambria" w:cs="Cambria" w:hAnsi="Cambria" w:eastAsia="Cambria"/>
          <w:sz w:val="22"/>
          <w:szCs w:val="22"/>
          <w:rtl w:val="0"/>
          <w:lang w:val="en-US"/>
        </w:rPr>
        <w:t>ed</w:t>
      </w:r>
      <w:r>
        <w:rPr>
          <w:rFonts w:ascii="Cambria" w:cs="Cambria" w:hAnsi="Cambria" w:eastAsia="Cambria"/>
          <w:sz w:val="22"/>
          <w:szCs w:val="22"/>
          <w:rtl w:val="0"/>
          <w:lang w:val="en-US"/>
        </w:rPr>
        <w:t xml:space="preserve"> to generate electricity.</w:t>
      </w:r>
    </w:p>
    <w:p>
      <w:pPr>
        <w:pStyle w:val="Normal (Web)"/>
        <w:spacing w:before="2" w:after="2"/>
        <w:ind w:firstLine="720"/>
        <w:rPr>
          <w:rFonts w:ascii="Cambria" w:cs="Cambria" w:hAnsi="Cambria" w:eastAsia="Cambria"/>
          <w:sz w:val="22"/>
          <w:szCs w:val="22"/>
        </w:rPr>
      </w:pPr>
      <w:r>
        <w:rPr>
          <w:rFonts w:ascii="Cambria" w:cs="Cambria" w:hAnsi="Cambria" w:eastAsia="Cambria"/>
          <w:b w:val="1"/>
          <w:bCs w:val="1"/>
          <w:sz w:val="22"/>
          <w:szCs w:val="22"/>
          <w:rtl w:val="0"/>
          <w:lang w:val="en-US"/>
        </w:rPr>
        <w:t>Electric</w:t>
      </w:r>
      <w:r>
        <w:rPr>
          <w:rFonts w:ascii="Cambria" w:cs="Cambria" w:hAnsi="Cambria" w:eastAsia="Cambria"/>
          <w:b w:val="1"/>
          <w:bCs w:val="1"/>
          <w:sz w:val="22"/>
          <w:szCs w:val="22"/>
          <w:rtl w:val="0"/>
          <w:lang w:val="en-US"/>
        </w:rPr>
        <w:t>ity Party</w:t>
      </w:r>
      <w:r>
        <w:rPr>
          <w:rFonts w:ascii="Cambria" w:cs="Cambria" w:hAnsi="Cambria" w:eastAsia="Cambria"/>
          <w:b w:val="1"/>
          <w:bCs w:val="1"/>
          <w:sz w:val="22"/>
          <w:szCs w:val="22"/>
          <w:rtl w:val="0"/>
          <w:lang w:val="en-US"/>
        </w:rPr>
        <w:t xml:space="preserve"> —</w:t>
      </w:r>
      <w:r>
        <w:rPr>
          <w:rFonts w:ascii="Cambria" w:cs="Cambria" w:hAnsi="Cambria" w:eastAsia="Cambria"/>
          <w:sz w:val="22"/>
          <w:szCs w:val="22"/>
          <w:rtl w:val="0"/>
          <w:lang w:val="en-US"/>
        </w:rPr>
        <w:t xml:space="preserve"> </w:t>
      </w:r>
      <w:r>
        <w:rPr>
          <w:rFonts w:ascii="Cambria" w:cs="Cambria" w:hAnsi="Cambria" w:eastAsia="Cambria"/>
          <w:sz w:val="22"/>
          <w:szCs w:val="22"/>
          <w:rtl w:val="0"/>
          <w:lang w:val="en-US"/>
        </w:rPr>
        <w:t xml:space="preserve">This learning center </w:t>
      </w:r>
      <w:r>
        <w:rPr>
          <w:rFonts w:ascii="Cambria" w:cs="Cambria" w:hAnsi="Cambria" w:eastAsia="Cambria"/>
          <w:sz w:val="22"/>
          <w:szCs w:val="22"/>
          <w:rtl w:val="0"/>
          <w:lang w:val="en-US"/>
        </w:rPr>
        <w:t xml:space="preserve">featured </w:t>
      </w:r>
      <w:r>
        <w:rPr>
          <w:rFonts w:ascii="Cambria" w:cs="Cambria" w:hAnsi="Cambria" w:eastAsia="Cambria"/>
          <w:sz w:val="22"/>
          <w:szCs w:val="22"/>
          <w:rtl w:val="0"/>
          <w:lang w:val="en-US"/>
        </w:rPr>
        <w:t>“</w:t>
      </w:r>
      <w:r>
        <w:rPr>
          <w:rFonts w:ascii="Cambria" w:cs="Cambria" w:hAnsi="Cambria" w:eastAsia="Cambria"/>
          <w:sz w:val="22"/>
          <w:szCs w:val="22"/>
          <w:rtl w:val="0"/>
          <w:lang w:val="en-US"/>
        </w:rPr>
        <w:t>hands-on</w:t>
      </w:r>
      <w:r>
        <w:rPr>
          <w:rFonts w:ascii="Cambria" w:cs="Cambria" w:hAnsi="Cambria" w:eastAsia="Cambria"/>
          <w:sz w:val="22"/>
          <w:szCs w:val="22"/>
          <w:rtl w:val="0"/>
          <w:lang w:val="en-US"/>
        </w:rPr>
        <w:t xml:space="preserve">” </w:t>
      </w:r>
      <w:r>
        <w:rPr>
          <w:rFonts w:ascii="Cambria" w:cs="Cambria" w:hAnsi="Cambria" w:eastAsia="Cambria"/>
          <w:sz w:val="22"/>
          <w:szCs w:val="22"/>
          <w:rtl w:val="0"/>
          <w:lang w:val="en-US"/>
        </w:rPr>
        <w:t>learning activitie</w:t>
      </w:r>
      <w:r>
        <w:rPr>
          <w:rFonts w:ascii="Cambria" w:cs="Cambria" w:hAnsi="Cambria" w:eastAsia="Cambria"/>
          <w:sz w:val="22"/>
          <w:szCs w:val="22"/>
          <w:rtl w:val="0"/>
          <w:lang w:val="en-US"/>
        </w:rPr>
        <w:t>s to increase the</w:t>
      </w:r>
      <w:r>
        <w:rPr>
          <w:rFonts w:ascii="Cambria" w:cs="Cambria" w:hAnsi="Cambria" w:eastAsia="Cambria"/>
          <w:sz w:val="22"/>
          <w:szCs w:val="22"/>
          <w:rtl w:val="0"/>
          <w:lang w:val="en-US"/>
        </w:rPr>
        <w:t xml:space="preserve"> </w:t>
      </w:r>
      <w:r>
        <w:rPr>
          <w:rFonts w:ascii="Cambria" w:cs="Cambria" w:hAnsi="Cambria" w:eastAsia="Cambria"/>
          <w:sz w:val="22"/>
          <w:szCs w:val="22"/>
          <w:rtl w:val="0"/>
          <w:lang w:val="en-US"/>
        </w:rPr>
        <w:t>students</w:t>
      </w:r>
      <w:r>
        <w:rPr>
          <w:rFonts w:ascii="Cambria" w:cs="Cambria" w:hAnsi="Cambria" w:eastAsia="Cambria"/>
          <w:sz w:val="22"/>
          <w:szCs w:val="22"/>
          <w:rtl w:val="0"/>
          <w:lang w:val="en-US"/>
        </w:rPr>
        <w:t>’</w:t>
      </w:r>
      <w:r>
        <w:rPr>
          <w:rFonts w:ascii="Cambria" w:cs="Cambria" w:hAnsi="Cambria" w:eastAsia="Cambria"/>
          <w:sz w:val="22"/>
          <w:szCs w:val="22"/>
          <w:rtl w:val="0"/>
          <w:lang w:val="en-US"/>
        </w:rPr>
        <w:t xml:space="preserve"> knowledge of Science, Technology,</w:t>
      </w:r>
      <w:r>
        <w:rPr>
          <w:rFonts w:ascii="Cambria" w:cs="Cambria" w:hAnsi="Cambria" w:eastAsia="Cambria"/>
          <w:sz w:val="22"/>
          <w:szCs w:val="22"/>
          <w:rtl w:val="0"/>
          <w:lang w:val="en-US"/>
        </w:rPr>
        <w:t xml:space="preserve"> </w:t>
      </w:r>
      <w:r>
        <w:rPr>
          <w:rFonts w:ascii="Cambria" w:cs="Cambria" w:hAnsi="Cambria" w:eastAsia="Cambria"/>
          <w:sz w:val="22"/>
          <w:szCs w:val="22"/>
          <w:rtl w:val="0"/>
          <w:lang w:val="en-US"/>
        </w:rPr>
        <w:t xml:space="preserve">Engineering and Math (STEM) principles such as electromagnetism, </w:t>
      </w:r>
      <w:r>
        <w:rPr>
          <w:rFonts w:ascii="Cambria" w:cs="Cambria" w:hAnsi="Cambria" w:eastAsia="Cambria"/>
          <w:sz w:val="22"/>
          <w:szCs w:val="22"/>
          <w:rtl w:val="0"/>
          <w:lang w:val="en-US"/>
        </w:rPr>
        <w:t>alternating</w:t>
      </w:r>
      <w:r>
        <w:rPr>
          <w:rFonts w:ascii="Cambria" w:cs="Cambria" w:hAnsi="Cambria" w:eastAsia="Cambria"/>
          <w:sz w:val="22"/>
          <w:szCs w:val="22"/>
          <w:rtl w:val="0"/>
          <w:lang w:val="en-US"/>
        </w:rPr>
        <w:t xml:space="preserve"> and </w:t>
      </w:r>
      <w:r>
        <w:rPr>
          <w:rFonts w:ascii="Cambria" w:cs="Cambria" w:hAnsi="Cambria" w:eastAsia="Cambria"/>
          <w:sz w:val="22"/>
          <w:szCs w:val="22"/>
          <w:rtl w:val="0"/>
          <w:lang w:val="en-US"/>
        </w:rPr>
        <w:t>direct current</w:t>
      </w:r>
      <w:r>
        <w:rPr>
          <w:rFonts w:ascii="Cambria" w:cs="Cambria" w:hAnsi="Cambria" w:eastAsia="Cambria"/>
          <w:sz w:val="22"/>
          <w:szCs w:val="22"/>
          <w:rtl w:val="0"/>
          <w:lang w:val="en-US"/>
        </w:rPr>
        <w:t>, electricity</w:t>
      </w:r>
      <w:r>
        <w:rPr>
          <w:rFonts w:ascii="Cambria" w:cs="Cambria" w:hAnsi="Cambria" w:eastAsia="Cambria"/>
          <w:sz w:val="22"/>
          <w:szCs w:val="22"/>
          <w:rtl w:val="0"/>
          <w:lang w:val="en-US"/>
        </w:rPr>
        <w:t xml:space="preserve"> </w:t>
      </w:r>
      <w:r>
        <w:rPr>
          <w:rFonts w:ascii="Cambria" w:cs="Cambria" w:hAnsi="Cambria" w:eastAsia="Cambria"/>
          <w:sz w:val="22"/>
          <w:szCs w:val="22"/>
          <w:rtl w:val="0"/>
          <w:lang w:val="en-US"/>
        </w:rPr>
        <w:t>generation, electric circuits and other basic sciences.</w:t>
      </w:r>
    </w:p>
    <w:p>
      <w:pPr>
        <w:pStyle w:val="Body A"/>
        <w:spacing w:line="360" w:lineRule="auto"/>
        <w:ind w:firstLine="720"/>
        <w:rPr>
          <w:sz w:val="22"/>
          <w:szCs w:val="22"/>
        </w:rPr>
      </w:pPr>
      <w:r>
        <w:rPr>
          <w:rFonts w:ascii="Times New Roman" w:hAnsi="Times New Roman"/>
          <w:b w:val="1"/>
          <w:bCs w:val="1"/>
          <w:sz w:val="22"/>
          <w:szCs w:val="22"/>
          <w:rtl w:val="0"/>
          <w:lang w:val="en-US"/>
        </w:rPr>
        <w:t xml:space="preserve">Electric Vehicles </w:t>
      </w:r>
      <w:r>
        <w:rPr>
          <w:rFonts w:ascii="Times New Roman" w:hAnsi="Times New Roman" w:hint="default"/>
          <w:b w:val="1"/>
          <w:bCs w:val="1"/>
          <w:sz w:val="22"/>
          <w:szCs w:val="22"/>
          <w:rtl w:val="0"/>
          <w:lang w:val="en-US"/>
        </w:rPr>
        <w:t>—</w:t>
      </w:r>
      <w:r>
        <w:rPr>
          <w:sz w:val="22"/>
          <w:szCs w:val="22"/>
          <w:rtl w:val="0"/>
          <w:lang w:val="en-US"/>
        </w:rPr>
        <w:t xml:space="preserve"> Campers learned about batteries as well as direct current and how it is used to propel electric vehicles. They also demonstrated their driving skills by maneuvering an electric golf cart through an obstacle course. </w:t>
      </w:r>
    </w:p>
    <w:p>
      <w:pPr>
        <w:pStyle w:val="Body A"/>
        <w:spacing w:line="360" w:lineRule="auto"/>
        <w:ind w:firstLine="720"/>
        <w:rPr>
          <w:sz w:val="22"/>
          <w:szCs w:val="22"/>
        </w:rPr>
      </w:pPr>
      <w:r>
        <w:rPr>
          <w:rFonts w:ascii="Cambria" w:cs="Cambria" w:hAnsi="Cambria" w:eastAsia="Cambria"/>
          <w:b w:val="1"/>
          <w:bCs w:val="1"/>
          <w:sz w:val="22"/>
          <w:szCs w:val="22"/>
          <w:rtl w:val="0"/>
          <w:lang w:val="en-US"/>
        </w:rPr>
        <w:t xml:space="preserve">Electrical Safety </w:t>
      </w:r>
      <w:r>
        <w:rPr>
          <w:rFonts w:ascii="Cambria" w:cs="Cambria" w:hAnsi="Cambria" w:eastAsia="Cambria"/>
          <w:b w:val="1"/>
          <w:bCs w:val="1"/>
          <w:sz w:val="22"/>
          <w:szCs w:val="22"/>
          <w:rtl w:val="0"/>
          <w:lang w:val="en-US"/>
        </w:rPr>
        <w:t>—</w:t>
      </w:r>
      <w:r>
        <w:rPr>
          <w:sz w:val="22"/>
          <w:szCs w:val="22"/>
          <w:rtl w:val="0"/>
          <w:lang w:val="en-US"/>
        </w:rPr>
        <w:t xml:space="preserve"> Though electric power does a tremendous amount of work for us, we must be careful around it because it is such a powerful force. This learning center taught campers how to play it safe around high-voltage power lines.</w:t>
      </w:r>
    </w:p>
    <w:p>
      <w:pPr>
        <w:pStyle w:val="Body A"/>
        <w:spacing w:line="360" w:lineRule="auto"/>
        <w:ind w:firstLine="720"/>
      </w:pPr>
      <w:r>
        <w:rPr>
          <w:sz w:val="22"/>
          <w:szCs w:val="22"/>
          <w:rtl w:val="0"/>
          <w:lang w:val="en-US"/>
        </w:rPr>
        <w:t>The 4-H Electric Camp is a joint venture of the Tennessee Electric Cooperative Association and its member cooperatives, including (Co-op); University of Tennessee Extension; Tennessee Municipal Electric Power Association and its municipal power systems; and the Tennessee Valley Authority.</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0" w:after="312" w:line="33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